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sz w:val="32"/>
          <w:szCs w:val="32"/>
        </w:rPr>
      </w:pPr>
      <w:r>
        <w:rPr>
          <w:rStyle w:val="a6"/>
          <w:rFonts w:hint="eastAsia"/>
          <w:sz w:val="32"/>
          <w:szCs w:val="32"/>
        </w:rPr>
        <w:t>党员领导干部民主生活会制度</w:t>
      </w:r>
    </w:p>
    <w:p w:rsidR="00C11C04" w:rsidRDefault="00C11C04" w:rsidP="00C11C04">
      <w:pPr>
        <w:pStyle w:val="a5"/>
        <w:wordWrap w:val="0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一、党员领导干部民主生活会，原则上每年举行两次，上下半年各一次，具体时间根据工作情况确定。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二、在召开民主生活会前，应进行充分准备，广泛征求党支部成员的意见；会议日期和议题应提前通知应到会人员，使其做好准备；民主生活会应及时向校党委汇报。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三、民主生活会基本内容：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1、 贯彻执行党的路线、方针、政策和决议的情况；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2、 完成工作任务目标情况；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3、 艰苦奋斗、廉洁从政、遵纪守法情况；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4、 加强团结、改进思想作风、深入调查研究、密切联系群众情况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5、 就以上问题进行检查、总结，统一认识，开展批评与自我批评。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四、民主生活会遵循“团结--批评与自我批评--团结”的方针，充分发扬民主，开展积极的思想斗争，增强政治性和原则性。要围绕议题，交流思想认识，总结经验教训，以与人为善的态度开展批评，要虚心听取不同意见，达到统一思想、增进团结、互相帮助、共同提高、促进工作的目的。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1D6F2E">
        <w:rPr>
          <w:rFonts w:hint="eastAsia"/>
        </w:rPr>
        <w:t>对民主生活会检查和反映出来的问题，应制定改进措施，切实加以解决；需要上级党组织帮助解决的应及时上报。对民主生活会内容可向党员通报的应及时通报。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  <w:r w:rsidRPr="001D6F2E">
        <w:rPr>
          <w:rStyle w:val="a6"/>
          <w:rFonts w:hint="eastAsia"/>
        </w:rPr>
        <w:t>传媒学院党总支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  <w:r w:rsidRPr="001D6F2E">
        <w:rPr>
          <w:rStyle w:val="a6"/>
          <w:rFonts w:hint="eastAsia"/>
        </w:rPr>
        <w:t>2016年9月</w:t>
      </w: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</w:p>
    <w:p w:rsidR="00C11C04" w:rsidRPr="001D6F2E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sz w:val="32"/>
          <w:szCs w:val="32"/>
        </w:rPr>
      </w:pPr>
      <w:r>
        <w:rPr>
          <w:rStyle w:val="a6"/>
          <w:rFonts w:hint="eastAsia"/>
          <w:sz w:val="32"/>
          <w:szCs w:val="32"/>
        </w:rPr>
        <w:lastRenderedPageBreak/>
        <w:t>党员民主生活会制度</w:t>
      </w:r>
    </w:p>
    <w:p w:rsidR="00C11C04" w:rsidRDefault="00C11C04" w:rsidP="00C11C04">
      <w:pPr>
        <w:pStyle w:val="a5"/>
        <w:wordWrap w:val="0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</w:p>
    <w:p w:rsidR="00C11C04" w:rsidRPr="00BA34DC" w:rsidRDefault="00C11C04" w:rsidP="00C11C04">
      <w:pPr>
        <w:pStyle w:val="a5"/>
        <w:wordWrap w:val="0"/>
        <w:spacing w:before="0" w:beforeAutospacing="0" w:after="0" w:afterAutospacing="0"/>
        <w:ind w:firstLineChars="200" w:firstLine="480"/>
      </w:pPr>
      <w:r w:rsidRPr="00BA34DC">
        <w:rPr>
          <w:rFonts w:hint="eastAsia"/>
        </w:rPr>
        <w:t>一、党员民主生活会应每半年召开一次，以支部为单位召开。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二、民主生活会主要对党内开展思想、工作、纪律、作风等方面交换意见，沟通思想，开展批评与自我批评，总结经验教训，统一思想，增强党性，提高党员队伍的素质。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三、民主生活会前，支部应召集党小组长开会，分析党员队伍的状况，做到解决问题心中有数，同时支部应提前向党员发出通知，让党员作好思想准备。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四、民主生活会中，要引导党员根据各自的工作职责，总结一段时间以来执行党的路线、方针、政策和上级党组织的指示、决议的情况，总结检查自己的思想、工作、学习、纪律作风的情况，肯定成绩，找出差距，整顿思想和作风。同时，就党员之间、党员同领导之间、党员同群众之间的问题进行交换意见，开展批评与自我批评，互相帮助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五、在民主生活会上，批评同志要实事求是、摆事实、讲道理、以理服人；接受别人的批评要虚心，有不同意见的可以申辩，但不能抓辫子、扣帽子、打棍子，要本着“团结—批评—团结”的方针，解决党内存在的问题，以达到增强党的战斗力的目的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六、民主生活会后，对党内存在的普遍性、倾向性或突出性的问题，要引导党员制定整改措施，支部抓好检查和督促，切实帮助党员改正缺点。对于党员向支部提出的意见、建议，支委会要认真研究，制定整改方案，认真抓好实施，并发动党员进行监督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七、坚持民主生活会制度的基本要求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1、每个党员，无论职务高低，都必须自觉地参加党的民主生活会，不允许有不参加民主生活会的特殊党员。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2、对党员参加民主生活会情况进行考核。支部应建立党员参加民主生活会考勤制度，有事不能参加的应该先请假，批准后才可离开。支部应该每半年在党内公布一次党员参加民主生活会的出勤情况。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3、要加强对民主生活会计划的管理，做到每次民主生活会内容、时间、人员三落实。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4、要支持民主集中制的原则，在民主生活会中，党员要解放思想，实事求是，充分发表意见；党组织要充分保障党员的民主权利，不允许压制民主、打击报复。</w:t>
      </w:r>
    </w:p>
    <w:p w:rsidR="00C11C04" w:rsidRPr="00BA34DC" w:rsidRDefault="00C11C04" w:rsidP="00C11C04">
      <w:pPr>
        <w:pStyle w:val="a5"/>
        <w:spacing w:before="0" w:beforeAutospacing="0" w:after="0" w:afterAutospacing="0"/>
        <w:ind w:firstLineChars="200" w:firstLine="480"/>
        <w:jc w:val="both"/>
      </w:pPr>
      <w:r w:rsidRPr="00BA34DC">
        <w:rPr>
          <w:rFonts w:hint="eastAsia"/>
        </w:rPr>
        <w:t>5、支部要对民主会生活会情况进行小结，总结经验，及时发现问题，抓好整改。</w:t>
      </w:r>
    </w:p>
    <w:p w:rsidR="00C11C04" w:rsidRPr="00BA34DC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BA34DC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BA34DC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</w:p>
    <w:p w:rsidR="00C11C04" w:rsidRPr="00BA34DC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</w:rPr>
      </w:pPr>
      <w:r w:rsidRPr="00BA34DC">
        <w:rPr>
          <w:rStyle w:val="a6"/>
          <w:rFonts w:hint="eastAsia"/>
        </w:rPr>
        <w:t>传媒学院党总支</w:t>
      </w:r>
    </w:p>
    <w:p w:rsidR="00C11C04" w:rsidRPr="00BA34DC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</w:rPr>
      </w:pPr>
      <w:r w:rsidRPr="00BA34DC">
        <w:rPr>
          <w:rStyle w:val="a6"/>
          <w:rFonts w:hint="eastAsia"/>
        </w:rPr>
        <w:t>2016年9月</w:t>
      </w: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  <w:sz w:val="21"/>
          <w:szCs w:val="21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  <w:sz w:val="21"/>
          <w:szCs w:val="21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rFonts w:hint="eastAsia"/>
          <w:sz w:val="21"/>
          <w:szCs w:val="21"/>
        </w:rPr>
      </w:pPr>
    </w:p>
    <w:p w:rsidR="00C11C04" w:rsidRDefault="00C11C04" w:rsidP="00C11C04">
      <w:pPr>
        <w:pStyle w:val="a5"/>
        <w:wordWrap w:val="0"/>
        <w:spacing w:before="0" w:beforeAutospacing="0" w:after="0" w:afterAutospacing="0"/>
        <w:jc w:val="center"/>
        <w:rPr>
          <w:rStyle w:val="a6"/>
          <w:sz w:val="21"/>
          <w:szCs w:val="21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1EC" w:rsidRDefault="003021EC" w:rsidP="00C11C04">
      <w:pPr>
        <w:spacing w:after="0"/>
      </w:pPr>
      <w:r>
        <w:separator/>
      </w:r>
    </w:p>
  </w:endnote>
  <w:endnote w:type="continuationSeparator" w:id="0">
    <w:p w:rsidR="003021EC" w:rsidRDefault="003021EC" w:rsidP="00C11C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1EC" w:rsidRDefault="003021EC" w:rsidP="00C11C04">
      <w:pPr>
        <w:spacing w:after="0"/>
      </w:pPr>
      <w:r>
        <w:separator/>
      </w:r>
    </w:p>
  </w:footnote>
  <w:footnote w:type="continuationSeparator" w:id="0">
    <w:p w:rsidR="003021EC" w:rsidRDefault="003021EC" w:rsidP="00C11C0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021EC"/>
    <w:rsid w:val="00323B43"/>
    <w:rsid w:val="003D37D8"/>
    <w:rsid w:val="00426133"/>
    <w:rsid w:val="004358AB"/>
    <w:rsid w:val="004A11B1"/>
    <w:rsid w:val="008B7726"/>
    <w:rsid w:val="00B60437"/>
    <w:rsid w:val="00C11C0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1C0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1C0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1C0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1C0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C11C0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C11C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2016-12-07T13:17:00Z</cp:lastPrinted>
  <dcterms:created xsi:type="dcterms:W3CDTF">2008-09-11T17:20:00Z</dcterms:created>
  <dcterms:modified xsi:type="dcterms:W3CDTF">2016-12-07T13:18:00Z</dcterms:modified>
</cp:coreProperties>
</file>